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6EB7" w14:textId="6DCBD6DB" w:rsidR="00513FBB" w:rsidRPr="00513FBB" w:rsidRDefault="00513FBB" w:rsidP="00513FBB">
      <w:pPr>
        <w:jc w:val="both"/>
        <w:rPr>
          <w:rFonts w:cstheme="minorHAnsi"/>
          <w:i/>
          <w:sz w:val="24"/>
          <w:szCs w:val="24"/>
        </w:rPr>
      </w:pPr>
      <w:r w:rsidRPr="00513FBB">
        <w:rPr>
          <w:i/>
          <w:sz w:val="24"/>
          <w:szCs w:val="24"/>
        </w:rPr>
        <w:t xml:space="preserve">Rappel : </w:t>
      </w:r>
      <w:r w:rsidR="004F18D6">
        <w:rPr>
          <w:rFonts w:cstheme="minorHAnsi"/>
          <w:i/>
          <w:sz w:val="24"/>
          <w:szCs w:val="24"/>
        </w:rPr>
        <w:t>L’avis du Comité de S</w:t>
      </w:r>
      <w:r w:rsidRPr="00513FBB">
        <w:rPr>
          <w:rFonts w:cstheme="minorHAnsi"/>
          <w:i/>
          <w:sz w:val="24"/>
          <w:szCs w:val="24"/>
        </w:rPr>
        <w:t xml:space="preserve">uivi </w:t>
      </w:r>
      <w:r w:rsidR="004F18D6">
        <w:rPr>
          <w:rFonts w:cstheme="minorHAnsi"/>
          <w:i/>
          <w:sz w:val="24"/>
          <w:szCs w:val="24"/>
        </w:rPr>
        <w:t>I</w:t>
      </w:r>
      <w:r w:rsidRPr="00513FBB">
        <w:rPr>
          <w:rFonts w:cstheme="minorHAnsi"/>
          <w:i/>
          <w:sz w:val="24"/>
          <w:szCs w:val="24"/>
        </w:rPr>
        <w:t xml:space="preserve">ndividuel </w:t>
      </w:r>
      <w:r>
        <w:rPr>
          <w:rFonts w:cstheme="minorHAnsi"/>
          <w:i/>
          <w:sz w:val="24"/>
          <w:szCs w:val="24"/>
        </w:rPr>
        <w:t xml:space="preserve">(CSI) </w:t>
      </w:r>
      <w:r w:rsidRPr="00513FBB">
        <w:rPr>
          <w:rFonts w:cstheme="minorHAnsi"/>
          <w:i/>
          <w:sz w:val="24"/>
          <w:szCs w:val="24"/>
        </w:rPr>
        <w:t>est nécessaire pour toute réinscription.</w:t>
      </w:r>
    </w:p>
    <w:p w14:paraId="749F217A" w14:textId="77777777" w:rsidR="00513FBB" w:rsidRPr="00513FBB" w:rsidRDefault="00513FBB" w:rsidP="00513FBB">
      <w:pPr>
        <w:ind w:left="567"/>
        <w:rPr>
          <w:sz w:val="24"/>
          <w:szCs w:val="24"/>
        </w:rPr>
      </w:pPr>
    </w:p>
    <w:p w14:paraId="1E7A9B2E" w14:textId="2288C94C" w:rsidR="00513FBB" w:rsidRPr="00513FBB" w:rsidRDefault="00513FBB" w:rsidP="00513FBB">
      <w:pPr>
        <w:ind w:left="567"/>
        <w:rPr>
          <w:b/>
          <w:sz w:val="24"/>
          <w:szCs w:val="24"/>
        </w:rPr>
      </w:pPr>
      <w:r w:rsidRPr="00513FBB">
        <w:rPr>
          <w:b/>
          <w:sz w:val="24"/>
          <w:szCs w:val="24"/>
        </w:rPr>
        <w:t>Procédure</w:t>
      </w:r>
    </w:p>
    <w:p w14:paraId="0D3388A3" w14:textId="259A4E03" w:rsidR="00513FBB" w:rsidRDefault="00513FBB" w:rsidP="00513FBB">
      <w:pPr>
        <w:jc w:val="both"/>
        <w:rPr>
          <w:rFonts w:cstheme="minorHAnsi"/>
          <w:sz w:val="24"/>
          <w:szCs w:val="24"/>
        </w:rPr>
      </w:pPr>
      <w:r w:rsidRPr="00513FBB">
        <w:rPr>
          <w:rFonts w:cstheme="minorHAnsi"/>
          <w:sz w:val="24"/>
          <w:szCs w:val="24"/>
        </w:rPr>
        <w:t>Les membres du comité de suivi sont proposés par les directeurs de thèse en concertation avec le(la) doctorant(e) et la direction de l’unité de recherche</w:t>
      </w:r>
      <w:r w:rsidR="002A1116">
        <w:rPr>
          <w:rFonts w:cstheme="minorHAnsi"/>
          <w:sz w:val="24"/>
          <w:szCs w:val="24"/>
        </w:rPr>
        <w:t>, pour ensuite être validée par l’école doctorale.</w:t>
      </w:r>
    </w:p>
    <w:p w14:paraId="6EED5069" w14:textId="09C10CCC" w:rsidR="00513FBB" w:rsidRPr="00513FBB" w:rsidRDefault="00513FBB" w:rsidP="00513FBB">
      <w:pPr>
        <w:jc w:val="both"/>
        <w:rPr>
          <w:rFonts w:cstheme="minorHAnsi"/>
          <w:sz w:val="24"/>
          <w:szCs w:val="24"/>
        </w:rPr>
      </w:pPr>
      <w:r w:rsidRPr="00513FBB">
        <w:rPr>
          <w:rFonts w:cstheme="minorHAnsi"/>
          <w:sz w:val="24"/>
          <w:szCs w:val="24"/>
        </w:rPr>
        <w:t xml:space="preserve">Le Comité de </w:t>
      </w:r>
      <w:r w:rsidR="00E37A3E">
        <w:rPr>
          <w:rFonts w:cstheme="minorHAnsi"/>
          <w:sz w:val="24"/>
          <w:szCs w:val="24"/>
        </w:rPr>
        <w:t>Suivi I</w:t>
      </w:r>
      <w:r w:rsidRPr="00513FBB">
        <w:rPr>
          <w:rFonts w:cstheme="minorHAnsi"/>
          <w:sz w:val="24"/>
          <w:szCs w:val="24"/>
        </w:rPr>
        <w:t xml:space="preserve">ndividuel est constitué de deux membres : un enseignant-chercheur ou chercheur </w:t>
      </w:r>
      <w:r w:rsidRPr="00513FBB">
        <w:rPr>
          <w:rFonts w:cstheme="minorHAnsi"/>
          <w:b/>
          <w:sz w:val="24"/>
          <w:szCs w:val="24"/>
        </w:rPr>
        <w:t>spécialiste du domaine d’étude du doctorant</w:t>
      </w:r>
      <w:r>
        <w:rPr>
          <w:rFonts w:cstheme="minorHAnsi"/>
          <w:sz w:val="24"/>
          <w:szCs w:val="24"/>
        </w:rPr>
        <w:t xml:space="preserve"> (si possible extérieur à l’Université de Poitiers)</w:t>
      </w:r>
      <w:r w:rsidRPr="00513FBB">
        <w:rPr>
          <w:rFonts w:cstheme="minorHAnsi"/>
          <w:sz w:val="24"/>
          <w:szCs w:val="24"/>
        </w:rPr>
        <w:t xml:space="preserve">, et un enseignant-chercheur ou chercheur </w:t>
      </w:r>
      <w:r w:rsidRPr="002A1116">
        <w:rPr>
          <w:rFonts w:cstheme="minorHAnsi"/>
          <w:b/>
          <w:sz w:val="24"/>
          <w:szCs w:val="24"/>
        </w:rPr>
        <w:t>non spécialiste du domaine d’étude</w:t>
      </w:r>
      <w:r w:rsidRPr="00513FBB">
        <w:rPr>
          <w:rFonts w:cstheme="minorHAnsi"/>
          <w:sz w:val="24"/>
          <w:szCs w:val="24"/>
        </w:rPr>
        <w:t xml:space="preserve"> du doctorant. </w:t>
      </w:r>
      <w:r w:rsidR="002A1116" w:rsidRPr="00513FBB">
        <w:rPr>
          <w:rFonts w:cstheme="minorHAnsi"/>
          <w:sz w:val="24"/>
          <w:szCs w:val="24"/>
        </w:rPr>
        <w:t>Dans la mesure du possible, il est recommandé que la composition d’un CSI soit la même pour un doctorant jusqu’à la soutenance de sa thèse.</w:t>
      </w:r>
      <w:r w:rsidR="00E37A3E">
        <w:rPr>
          <w:rFonts w:cstheme="minorHAnsi"/>
          <w:sz w:val="24"/>
          <w:szCs w:val="24"/>
        </w:rPr>
        <w:t xml:space="preserve"> </w:t>
      </w:r>
    </w:p>
    <w:p w14:paraId="3BA5FEF8" w14:textId="23671E6A" w:rsidR="002A1116" w:rsidRPr="002A1116" w:rsidRDefault="002A1116" w:rsidP="00513FBB">
      <w:pPr>
        <w:jc w:val="both"/>
        <w:rPr>
          <w:rFonts w:cstheme="minorHAnsi"/>
          <w:sz w:val="24"/>
          <w:szCs w:val="24"/>
        </w:rPr>
      </w:pPr>
      <w:r>
        <w:rPr>
          <w:rFonts w:cstheme="minorHAnsi"/>
          <w:sz w:val="24"/>
          <w:szCs w:val="24"/>
        </w:rPr>
        <w:t xml:space="preserve">Lors d’un </w:t>
      </w:r>
      <w:r w:rsidRPr="002A1116">
        <w:rPr>
          <w:rFonts w:cstheme="minorHAnsi"/>
          <w:b/>
          <w:sz w:val="24"/>
          <w:szCs w:val="24"/>
        </w:rPr>
        <w:t>entretien</w:t>
      </w:r>
      <w:r>
        <w:rPr>
          <w:rFonts w:cstheme="minorHAnsi"/>
          <w:sz w:val="24"/>
          <w:szCs w:val="24"/>
        </w:rPr>
        <w:t>, le Comité de Suivi Individuel évalue les conditions de la formation et les avancées de la recherche du doctorant</w:t>
      </w:r>
      <w:r w:rsidR="00513FBB" w:rsidRPr="00513FBB">
        <w:rPr>
          <w:rFonts w:cstheme="minorHAnsi"/>
          <w:sz w:val="24"/>
          <w:szCs w:val="24"/>
        </w:rPr>
        <w:t>.</w:t>
      </w:r>
      <w:r w:rsidR="00513FBB">
        <w:rPr>
          <w:rFonts w:cstheme="minorHAnsi"/>
          <w:sz w:val="24"/>
          <w:szCs w:val="24"/>
        </w:rPr>
        <w:t xml:space="preserve"> </w:t>
      </w:r>
      <w:r w:rsidRPr="002A1116">
        <w:rPr>
          <w:sz w:val="24"/>
          <w:szCs w:val="24"/>
        </w:rPr>
        <w:t xml:space="preserve">Les entretiens sont organisés sous la forme de </w:t>
      </w:r>
      <w:r w:rsidRPr="002A1116">
        <w:rPr>
          <w:b/>
          <w:sz w:val="24"/>
          <w:szCs w:val="24"/>
        </w:rPr>
        <w:t>3 étapes distinctes</w:t>
      </w:r>
      <w:r w:rsidRPr="002A1116">
        <w:rPr>
          <w:sz w:val="24"/>
          <w:szCs w:val="24"/>
        </w:rPr>
        <w:t xml:space="preserve"> : </w:t>
      </w:r>
      <w:r>
        <w:rPr>
          <w:sz w:val="24"/>
          <w:szCs w:val="24"/>
        </w:rPr>
        <w:t xml:space="preserve">1) </w:t>
      </w:r>
      <w:r w:rsidRPr="002A1116">
        <w:rPr>
          <w:sz w:val="24"/>
          <w:szCs w:val="24"/>
        </w:rPr>
        <w:t xml:space="preserve">présentation de l’avancement des travaux et discussions, </w:t>
      </w:r>
      <w:r>
        <w:rPr>
          <w:sz w:val="24"/>
          <w:szCs w:val="24"/>
        </w:rPr>
        <w:t xml:space="preserve">2) </w:t>
      </w:r>
      <w:r w:rsidRPr="002A1116">
        <w:rPr>
          <w:sz w:val="24"/>
          <w:szCs w:val="24"/>
        </w:rPr>
        <w:t xml:space="preserve">entretien avec le doctorant sans la direction de thèse, </w:t>
      </w:r>
      <w:r>
        <w:rPr>
          <w:sz w:val="24"/>
          <w:szCs w:val="24"/>
        </w:rPr>
        <w:t xml:space="preserve">3) </w:t>
      </w:r>
      <w:r w:rsidRPr="002A1116">
        <w:rPr>
          <w:sz w:val="24"/>
          <w:szCs w:val="24"/>
        </w:rPr>
        <w:t>entretien avec la direction de thèse sans le doctorant</w:t>
      </w:r>
      <w:r>
        <w:rPr>
          <w:sz w:val="24"/>
          <w:szCs w:val="24"/>
        </w:rPr>
        <w:t>.</w:t>
      </w:r>
      <w:r w:rsidRPr="002A1116">
        <w:rPr>
          <w:rFonts w:cstheme="minorHAnsi"/>
          <w:sz w:val="24"/>
          <w:szCs w:val="24"/>
        </w:rPr>
        <w:t xml:space="preserve"> </w:t>
      </w:r>
      <w:r w:rsidR="00E37A3E">
        <w:rPr>
          <w:rFonts w:cstheme="minorHAnsi"/>
          <w:sz w:val="24"/>
          <w:szCs w:val="24"/>
        </w:rPr>
        <w:t>Il est demandé au doctorant</w:t>
      </w:r>
      <w:r w:rsidR="00E37A3E" w:rsidRPr="00513FBB">
        <w:rPr>
          <w:rFonts w:cstheme="minorHAnsi"/>
          <w:sz w:val="24"/>
          <w:szCs w:val="24"/>
        </w:rPr>
        <w:t xml:space="preserve"> de faire parvenir aux membres du CSI un rapport sur l’état d’avancement de </w:t>
      </w:r>
      <w:r w:rsidR="00E37A3E">
        <w:rPr>
          <w:rFonts w:cstheme="minorHAnsi"/>
          <w:sz w:val="24"/>
          <w:szCs w:val="24"/>
        </w:rPr>
        <w:t>son</w:t>
      </w:r>
      <w:r w:rsidR="00E37A3E" w:rsidRPr="00513FBB">
        <w:rPr>
          <w:rFonts w:cstheme="minorHAnsi"/>
          <w:sz w:val="24"/>
          <w:szCs w:val="24"/>
        </w:rPr>
        <w:t xml:space="preserve"> travail de thèse et sur son déroulement</w:t>
      </w:r>
      <w:r w:rsidR="00E37A3E">
        <w:rPr>
          <w:rFonts w:cstheme="minorHAnsi"/>
          <w:sz w:val="24"/>
          <w:szCs w:val="24"/>
        </w:rPr>
        <w:t xml:space="preserve"> au minimum 15 jours avant la date fixée pour l’entretien. </w:t>
      </w:r>
    </w:p>
    <w:p w14:paraId="32E4FA87" w14:textId="4E14B212" w:rsidR="00513FBB" w:rsidRDefault="002A1116" w:rsidP="00513FBB">
      <w:pPr>
        <w:jc w:val="both"/>
        <w:rPr>
          <w:rFonts w:cstheme="minorHAnsi"/>
          <w:sz w:val="24"/>
          <w:szCs w:val="24"/>
        </w:rPr>
      </w:pPr>
      <w:proofErr w:type="gramStart"/>
      <w:r>
        <w:rPr>
          <w:rFonts w:cstheme="minorHAnsi"/>
          <w:sz w:val="24"/>
          <w:szCs w:val="24"/>
        </w:rPr>
        <w:t>Suite à</w:t>
      </w:r>
      <w:proofErr w:type="gramEnd"/>
      <w:r>
        <w:rPr>
          <w:rFonts w:cstheme="minorHAnsi"/>
          <w:sz w:val="24"/>
          <w:szCs w:val="24"/>
        </w:rPr>
        <w:t xml:space="preserve"> cet entretien, le Comité de Suivi Individuel </w:t>
      </w:r>
      <w:r w:rsidRPr="00513FBB">
        <w:rPr>
          <w:rFonts w:cstheme="minorHAnsi"/>
          <w:sz w:val="24"/>
          <w:szCs w:val="24"/>
        </w:rPr>
        <w:t xml:space="preserve">émet un avis sur </w:t>
      </w:r>
      <w:r>
        <w:rPr>
          <w:rFonts w:cstheme="minorHAnsi"/>
          <w:sz w:val="24"/>
          <w:szCs w:val="24"/>
        </w:rPr>
        <w:t>la</w:t>
      </w:r>
      <w:r w:rsidRPr="00513FBB">
        <w:rPr>
          <w:rFonts w:cstheme="minorHAnsi"/>
          <w:sz w:val="24"/>
          <w:szCs w:val="24"/>
        </w:rPr>
        <w:t xml:space="preserve"> </w:t>
      </w:r>
      <w:r>
        <w:rPr>
          <w:rFonts w:cstheme="minorHAnsi"/>
          <w:sz w:val="24"/>
          <w:szCs w:val="24"/>
        </w:rPr>
        <w:t>demande</w:t>
      </w:r>
      <w:r w:rsidRPr="00513FBB">
        <w:rPr>
          <w:rFonts w:cstheme="minorHAnsi"/>
          <w:sz w:val="24"/>
          <w:szCs w:val="24"/>
        </w:rPr>
        <w:t xml:space="preserve"> de </w:t>
      </w:r>
      <w:r w:rsidR="00E37A3E" w:rsidRPr="00513FBB">
        <w:rPr>
          <w:rFonts w:cstheme="minorHAnsi"/>
          <w:sz w:val="24"/>
          <w:szCs w:val="24"/>
        </w:rPr>
        <w:t>réinscription</w:t>
      </w:r>
      <w:r>
        <w:rPr>
          <w:rFonts w:cstheme="minorHAnsi"/>
          <w:sz w:val="24"/>
          <w:szCs w:val="24"/>
        </w:rPr>
        <w:t>. Cette procédure se poursuivra chaque année</w:t>
      </w:r>
      <w:r w:rsidRPr="00513FBB">
        <w:rPr>
          <w:rFonts w:cstheme="minorHAnsi"/>
          <w:sz w:val="24"/>
          <w:szCs w:val="24"/>
        </w:rPr>
        <w:t xml:space="preserve"> jusqu’à la soutenance de la thèse</w:t>
      </w:r>
      <w:r>
        <w:rPr>
          <w:rFonts w:cstheme="minorHAnsi"/>
          <w:sz w:val="24"/>
          <w:szCs w:val="24"/>
        </w:rPr>
        <w:t xml:space="preserve">. </w:t>
      </w:r>
      <w:r w:rsidR="00513FBB" w:rsidRPr="00513FBB">
        <w:rPr>
          <w:rFonts w:cstheme="minorHAnsi"/>
          <w:sz w:val="24"/>
          <w:szCs w:val="24"/>
        </w:rPr>
        <w:t>Il formule des recommandations et transmet un rapport de l’entretien</w:t>
      </w:r>
      <w:r w:rsidR="00513FBB">
        <w:rPr>
          <w:rFonts w:cstheme="minorHAnsi"/>
          <w:sz w:val="24"/>
          <w:szCs w:val="24"/>
        </w:rPr>
        <w:t xml:space="preserve"> (format </w:t>
      </w:r>
      <w:proofErr w:type="spellStart"/>
      <w:r w:rsidR="00513FBB">
        <w:rPr>
          <w:rFonts w:cstheme="minorHAnsi"/>
          <w:sz w:val="24"/>
          <w:szCs w:val="24"/>
        </w:rPr>
        <w:t>pdf</w:t>
      </w:r>
      <w:proofErr w:type="spellEnd"/>
      <w:r w:rsidR="00513FBB">
        <w:rPr>
          <w:rFonts w:cstheme="minorHAnsi"/>
          <w:sz w:val="24"/>
          <w:szCs w:val="24"/>
        </w:rPr>
        <w:t xml:space="preserve">) au doctorant et à la direction de la thèse. Ce rapport sera </w:t>
      </w:r>
      <w:r>
        <w:rPr>
          <w:rFonts w:cstheme="minorHAnsi"/>
          <w:sz w:val="24"/>
          <w:szCs w:val="24"/>
        </w:rPr>
        <w:t>inséré dans le dos</w:t>
      </w:r>
      <w:r w:rsidR="00513FBB">
        <w:rPr>
          <w:rFonts w:cstheme="minorHAnsi"/>
          <w:sz w:val="24"/>
          <w:szCs w:val="24"/>
        </w:rPr>
        <w:t xml:space="preserve">sier de </w:t>
      </w:r>
      <w:proofErr w:type="spellStart"/>
      <w:r w:rsidR="00513FBB">
        <w:rPr>
          <w:rFonts w:cstheme="minorHAnsi"/>
          <w:sz w:val="24"/>
          <w:szCs w:val="24"/>
        </w:rPr>
        <w:t>ré-inscription</w:t>
      </w:r>
      <w:proofErr w:type="spellEnd"/>
      <w:r w:rsidR="00513FBB">
        <w:rPr>
          <w:rFonts w:cstheme="minorHAnsi"/>
          <w:sz w:val="24"/>
          <w:szCs w:val="24"/>
        </w:rPr>
        <w:t xml:space="preserve"> du doctorant</w:t>
      </w:r>
      <w:r w:rsidR="00E37A3E">
        <w:rPr>
          <w:rFonts w:cstheme="minorHAnsi"/>
          <w:sz w:val="24"/>
          <w:szCs w:val="24"/>
        </w:rPr>
        <w:t xml:space="preserve"> qui sera transmis à l’école doctoral</w:t>
      </w:r>
      <w:r w:rsidR="00513FBB">
        <w:rPr>
          <w:rFonts w:cstheme="minorHAnsi"/>
          <w:sz w:val="24"/>
          <w:szCs w:val="24"/>
        </w:rPr>
        <w:t xml:space="preserve">. </w:t>
      </w:r>
    </w:p>
    <w:p w14:paraId="07088024" w14:textId="37CF567D" w:rsidR="00E37A3E" w:rsidRPr="00513FBB" w:rsidRDefault="00E37A3E" w:rsidP="00513FBB">
      <w:pPr>
        <w:jc w:val="both"/>
        <w:rPr>
          <w:rFonts w:cstheme="minorHAnsi"/>
          <w:sz w:val="24"/>
          <w:szCs w:val="24"/>
        </w:rPr>
      </w:pPr>
      <w:r>
        <w:rPr>
          <w:rFonts w:cstheme="minorHAnsi"/>
          <w:sz w:val="24"/>
          <w:szCs w:val="24"/>
        </w:rPr>
        <w:t xml:space="preserve">Les membres du Comité de Suivi Individuel n’ont pas pour obligation de se déplacer </w:t>
      </w:r>
      <w:proofErr w:type="gramStart"/>
      <w:r>
        <w:rPr>
          <w:rFonts w:cstheme="minorHAnsi"/>
          <w:sz w:val="24"/>
          <w:szCs w:val="24"/>
        </w:rPr>
        <w:t>sur</w:t>
      </w:r>
      <w:proofErr w:type="gramEnd"/>
      <w:r>
        <w:rPr>
          <w:rFonts w:cstheme="minorHAnsi"/>
          <w:sz w:val="24"/>
          <w:szCs w:val="24"/>
        </w:rPr>
        <w:t xml:space="preserve"> Poitiers, les entretiens pouvant se faire en visio-conférence. </w:t>
      </w:r>
    </w:p>
    <w:p w14:paraId="156BE46A" w14:textId="783D9F14" w:rsidR="00513FBB" w:rsidRDefault="00513FBB" w:rsidP="00513FBB">
      <w:pPr>
        <w:jc w:val="both"/>
        <w:rPr>
          <w:rFonts w:cstheme="minorHAnsi"/>
          <w:sz w:val="24"/>
          <w:szCs w:val="24"/>
        </w:rPr>
      </w:pPr>
    </w:p>
    <w:p w14:paraId="34DB733F" w14:textId="6F72D794" w:rsidR="00E37A3E" w:rsidRPr="00513FBB" w:rsidRDefault="00E37A3E" w:rsidP="00E37A3E">
      <w:pPr>
        <w:ind w:left="567"/>
        <w:rPr>
          <w:b/>
          <w:sz w:val="24"/>
          <w:szCs w:val="24"/>
        </w:rPr>
      </w:pPr>
      <w:proofErr w:type="spellStart"/>
      <w:r>
        <w:rPr>
          <w:b/>
          <w:sz w:val="24"/>
          <w:szCs w:val="24"/>
        </w:rPr>
        <w:t>Echéancier</w:t>
      </w:r>
      <w:proofErr w:type="spellEnd"/>
    </w:p>
    <w:p w14:paraId="0CFF2FDA" w14:textId="36F3CC7B" w:rsidR="00E37A3E" w:rsidRDefault="00E37A3E" w:rsidP="00216169">
      <w:pPr>
        <w:pStyle w:val="Paragraphedeliste"/>
        <w:numPr>
          <w:ilvl w:val="0"/>
          <w:numId w:val="1"/>
        </w:numPr>
        <w:ind w:left="284" w:hanging="284"/>
        <w:jc w:val="both"/>
        <w:rPr>
          <w:rFonts w:cstheme="minorHAnsi"/>
          <w:sz w:val="24"/>
          <w:szCs w:val="24"/>
        </w:rPr>
      </w:pPr>
      <w:r w:rsidRPr="00E37A3E">
        <w:rPr>
          <w:rFonts w:cstheme="minorHAnsi"/>
          <w:sz w:val="24"/>
          <w:szCs w:val="24"/>
        </w:rPr>
        <w:t>Pour chaque doctorant, faire remonter à l’ED le document « </w:t>
      </w:r>
      <w:r w:rsidRPr="00CD4135">
        <w:rPr>
          <w:rFonts w:cstheme="minorHAnsi"/>
          <w:b/>
          <w:sz w:val="24"/>
          <w:szCs w:val="24"/>
        </w:rPr>
        <w:t>composition du CSI</w:t>
      </w:r>
      <w:r w:rsidRPr="00E37A3E">
        <w:rPr>
          <w:rFonts w:cstheme="minorHAnsi"/>
          <w:sz w:val="24"/>
          <w:szCs w:val="24"/>
        </w:rPr>
        <w:t xml:space="preserve"> » au plus tard le </w:t>
      </w:r>
      <w:r w:rsidRPr="00CD4135">
        <w:rPr>
          <w:rFonts w:cstheme="minorHAnsi"/>
          <w:b/>
          <w:sz w:val="24"/>
          <w:szCs w:val="24"/>
        </w:rPr>
        <w:t>30 avril 2023</w:t>
      </w:r>
    </w:p>
    <w:p w14:paraId="4B1DA6E9" w14:textId="155865BA" w:rsidR="00E37A3E" w:rsidRDefault="00E37A3E" w:rsidP="00216169">
      <w:pPr>
        <w:pStyle w:val="Paragraphedeliste"/>
        <w:numPr>
          <w:ilvl w:val="0"/>
          <w:numId w:val="1"/>
        </w:numPr>
        <w:ind w:left="284" w:hanging="284"/>
        <w:jc w:val="both"/>
        <w:rPr>
          <w:rFonts w:cstheme="minorHAnsi"/>
          <w:sz w:val="24"/>
          <w:szCs w:val="24"/>
        </w:rPr>
      </w:pPr>
      <w:r w:rsidRPr="00E37A3E">
        <w:rPr>
          <w:rFonts w:cstheme="minorHAnsi"/>
          <w:sz w:val="24"/>
          <w:szCs w:val="24"/>
        </w:rPr>
        <w:t xml:space="preserve">Une fois </w:t>
      </w:r>
      <w:r>
        <w:rPr>
          <w:rFonts w:cstheme="minorHAnsi"/>
          <w:sz w:val="24"/>
          <w:szCs w:val="24"/>
        </w:rPr>
        <w:t>la constitution du CSI validée par l’ED, le doctorant et sa direction de thèse en seront informés par un courrier électronique. Le doctorant pourra alors contacter les membres du CSI pour fixer la date de son entretien.</w:t>
      </w:r>
    </w:p>
    <w:p w14:paraId="4886E651" w14:textId="0C9985DB" w:rsidR="00E37A3E" w:rsidRDefault="00E37A3E" w:rsidP="00216169">
      <w:pPr>
        <w:pStyle w:val="Paragraphedeliste"/>
        <w:numPr>
          <w:ilvl w:val="0"/>
          <w:numId w:val="1"/>
        </w:numPr>
        <w:ind w:left="284" w:hanging="284"/>
        <w:jc w:val="both"/>
        <w:rPr>
          <w:rFonts w:cstheme="minorHAnsi"/>
          <w:sz w:val="24"/>
          <w:szCs w:val="24"/>
        </w:rPr>
      </w:pPr>
      <w:r>
        <w:rPr>
          <w:rFonts w:cstheme="minorHAnsi"/>
          <w:sz w:val="24"/>
          <w:szCs w:val="24"/>
        </w:rPr>
        <w:t>Le doctorant devra avoir envoyé son rapport d’avancement de la thèse</w:t>
      </w:r>
      <w:r w:rsidR="0079474C">
        <w:rPr>
          <w:rFonts w:cstheme="minorHAnsi"/>
          <w:sz w:val="24"/>
          <w:szCs w:val="24"/>
        </w:rPr>
        <w:t xml:space="preserve"> aux membres du CSI</w:t>
      </w:r>
      <w:r>
        <w:rPr>
          <w:rFonts w:cstheme="minorHAnsi"/>
          <w:sz w:val="24"/>
          <w:szCs w:val="24"/>
        </w:rPr>
        <w:t xml:space="preserve"> </w:t>
      </w:r>
      <w:r w:rsidRPr="0079474C">
        <w:rPr>
          <w:rFonts w:cstheme="minorHAnsi"/>
          <w:b/>
          <w:sz w:val="24"/>
          <w:szCs w:val="24"/>
        </w:rPr>
        <w:t>au moins 15 jours avant l’entretien</w:t>
      </w:r>
      <w:r>
        <w:rPr>
          <w:rFonts w:cstheme="minorHAnsi"/>
          <w:sz w:val="24"/>
          <w:szCs w:val="24"/>
        </w:rPr>
        <w:t xml:space="preserve">. </w:t>
      </w:r>
      <w:r w:rsidRPr="00E37A3E">
        <w:rPr>
          <w:rFonts w:cstheme="minorHAnsi"/>
          <w:sz w:val="24"/>
          <w:szCs w:val="24"/>
        </w:rPr>
        <w:t xml:space="preserve"> </w:t>
      </w:r>
    </w:p>
    <w:p w14:paraId="54CF377C" w14:textId="22D4BD84" w:rsidR="0095103D" w:rsidRPr="0095103D" w:rsidRDefault="0095103D" w:rsidP="00216169">
      <w:pPr>
        <w:pStyle w:val="Paragraphedeliste"/>
        <w:numPr>
          <w:ilvl w:val="0"/>
          <w:numId w:val="1"/>
        </w:numPr>
        <w:ind w:left="284" w:hanging="284"/>
        <w:jc w:val="both"/>
        <w:rPr>
          <w:sz w:val="24"/>
          <w:szCs w:val="24"/>
        </w:rPr>
      </w:pPr>
      <w:r w:rsidRPr="0095103D">
        <w:rPr>
          <w:rFonts w:cstheme="minorHAnsi"/>
          <w:sz w:val="24"/>
          <w:szCs w:val="24"/>
        </w:rPr>
        <w:t xml:space="preserve">Les entretiens devront être anticipés pour que le </w:t>
      </w:r>
      <w:r w:rsidRPr="0079474C">
        <w:rPr>
          <w:rFonts w:cstheme="minorHAnsi"/>
          <w:b/>
          <w:sz w:val="24"/>
          <w:szCs w:val="24"/>
        </w:rPr>
        <w:t>rapport du CSI puisse être joint au dossier de réinscription</w:t>
      </w:r>
      <w:r w:rsidRPr="0095103D">
        <w:rPr>
          <w:rFonts w:cstheme="minorHAnsi"/>
          <w:sz w:val="24"/>
          <w:szCs w:val="24"/>
        </w:rPr>
        <w:t xml:space="preserve">. Les dossiers de réinscription devront parvenir à l’ED entre le </w:t>
      </w:r>
      <w:r w:rsidRPr="0095103D">
        <w:rPr>
          <w:sz w:val="24"/>
          <w:szCs w:val="24"/>
        </w:rPr>
        <w:t>15 juin et le 15 juillet pour les réinscriptions en 2</w:t>
      </w:r>
      <w:r w:rsidRPr="0095103D">
        <w:rPr>
          <w:sz w:val="24"/>
          <w:szCs w:val="24"/>
          <w:vertAlign w:val="superscript"/>
        </w:rPr>
        <w:t>ième</w:t>
      </w:r>
      <w:r w:rsidRPr="0095103D">
        <w:rPr>
          <w:sz w:val="24"/>
          <w:szCs w:val="24"/>
        </w:rPr>
        <w:t xml:space="preserve"> et 3</w:t>
      </w:r>
      <w:r w:rsidRPr="0095103D">
        <w:rPr>
          <w:sz w:val="24"/>
          <w:szCs w:val="24"/>
          <w:vertAlign w:val="superscript"/>
        </w:rPr>
        <w:t>ième</w:t>
      </w:r>
      <w:r w:rsidRPr="0095103D">
        <w:rPr>
          <w:sz w:val="24"/>
          <w:szCs w:val="24"/>
        </w:rPr>
        <w:t xml:space="preserve"> année, entre le 15 août et le 15 septembre pour les réinscriptions en 4</w:t>
      </w:r>
      <w:r w:rsidRPr="0095103D">
        <w:rPr>
          <w:sz w:val="24"/>
          <w:szCs w:val="24"/>
          <w:vertAlign w:val="superscript"/>
        </w:rPr>
        <w:t>ième</w:t>
      </w:r>
      <w:r w:rsidRPr="0095103D">
        <w:rPr>
          <w:sz w:val="24"/>
          <w:szCs w:val="24"/>
        </w:rPr>
        <w:t xml:space="preserve"> année et plus.</w:t>
      </w:r>
    </w:p>
    <w:sectPr w:rsidR="0095103D" w:rsidRPr="009510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8E0E" w14:textId="77777777" w:rsidR="00CE55E2" w:rsidRDefault="00CE55E2" w:rsidP="004F18D6">
      <w:pPr>
        <w:spacing w:after="0" w:line="240" w:lineRule="auto"/>
      </w:pPr>
      <w:r>
        <w:separator/>
      </w:r>
    </w:p>
  </w:endnote>
  <w:endnote w:type="continuationSeparator" w:id="0">
    <w:p w14:paraId="16B2F078" w14:textId="77777777" w:rsidR="00CE55E2" w:rsidRDefault="00CE55E2" w:rsidP="004F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0954" w14:textId="77777777" w:rsidR="000544C4" w:rsidRDefault="000544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73CF" w14:textId="77777777" w:rsidR="000544C4" w:rsidRDefault="000544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3B29" w14:textId="77777777" w:rsidR="000544C4" w:rsidRDefault="000544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1418" w14:textId="77777777" w:rsidR="00CE55E2" w:rsidRDefault="00CE55E2" w:rsidP="004F18D6">
      <w:pPr>
        <w:spacing w:after="0" w:line="240" w:lineRule="auto"/>
      </w:pPr>
      <w:r>
        <w:separator/>
      </w:r>
    </w:p>
  </w:footnote>
  <w:footnote w:type="continuationSeparator" w:id="0">
    <w:p w14:paraId="5C8F0047" w14:textId="77777777" w:rsidR="00CE55E2" w:rsidRDefault="00CE55E2" w:rsidP="004F1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2BB9" w14:textId="77777777" w:rsidR="000544C4" w:rsidRDefault="000544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BB3" w14:textId="4943BBB2" w:rsidR="004F18D6" w:rsidRPr="004F18D6" w:rsidRDefault="004F18D6" w:rsidP="004F18D6">
    <w:pPr>
      <w:pStyle w:val="En-tte"/>
      <w:jc w:val="center"/>
      <w:rPr>
        <w:b/>
        <w:sz w:val="28"/>
      </w:rPr>
    </w:pPr>
    <w:r w:rsidRPr="004F18D6">
      <w:rPr>
        <w:b/>
        <w:sz w:val="28"/>
      </w:rPr>
      <w:t>Procédure et échéancier pour les CSI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7D0D" w14:textId="77777777" w:rsidR="000544C4" w:rsidRDefault="000544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3C7"/>
    <w:multiLevelType w:val="hybridMultilevel"/>
    <w:tmpl w:val="15CEC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4753C0"/>
    <w:multiLevelType w:val="hybridMultilevel"/>
    <w:tmpl w:val="9D0EA7FA"/>
    <w:lvl w:ilvl="0" w:tplc="1DC428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9029993">
    <w:abstractNumId w:val="1"/>
  </w:num>
  <w:num w:numId="2" w16cid:durableId="183973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86"/>
    <w:rsid w:val="000544C4"/>
    <w:rsid w:val="00216169"/>
    <w:rsid w:val="002A1116"/>
    <w:rsid w:val="004F18D6"/>
    <w:rsid w:val="00513FBB"/>
    <w:rsid w:val="005F1D85"/>
    <w:rsid w:val="0079474C"/>
    <w:rsid w:val="008F1A86"/>
    <w:rsid w:val="0095103D"/>
    <w:rsid w:val="00CD4135"/>
    <w:rsid w:val="00CE55E2"/>
    <w:rsid w:val="00E37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BE7D"/>
  <w15:chartTrackingRefBased/>
  <w15:docId w15:val="{B653529B-DC5B-462B-A891-9BE8FC2F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F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A3E"/>
    <w:pPr>
      <w:ind w:left="720"/>
      <w:contextualSpacing/>
    </w:pPr>
  </w:style>
  <w:style w:type="paragraph" w:styleId="En-tte">
    <w:name w:val="header"/>
    <w:basedOn w:val="Normal"/>
    <w:link w:val="En-tteCar"/>
    <w:uiPriority w:val="99"/>
    <w:unhideWhenUsed/>
    <w:rsid w:val="004F18D6"/>
    <w:pPr>
      <w:tabs>
        <w:tab w:val="center" w:pos="4536"/>
        <w:tab w:val="right" w:pos="9072"/>
      </w:tabs>
      <w:spacing w:after="0" w:line="240" w:lineRule="auto"/>
    </w:pPr>
  </w:style>
  <w:style w:type="character" w:customStyle="1" w:styleId="En-tteCar">
    <w:name w:val="En-tête Car"/>
    <w:basedOn w:val="Policepardfaut"/>
    <w:link w:val="En-tte"/>
    <w:uiPriority w:val="99"/>
    <w:rsid w:val="004F18D6"/>
  </w:style>
  <w:style w:type="paragraph" w:styleId="Pieddepage">
    <w:name w:val="footer"/>
    <w:basedOn w:val="Normal"/>
    <w:link w:val="PieddepageCar"/>
    <w:uiPriority w:val="99"/>
    <w:unhideWhenUsed/>
    <w:rsid w:val="004F18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57EF1565D6EE42AF20A40F20F42A33" ma:contentTypeVersion="11" ma:contentTypeDescription="Crée un document." ma:contentTypeScope="" ma:versionID="7ae8ea4d3d8316f623b2f2e2b2ef1c85">
  <xsd:schema xmlns:xsd="http://www.w3.org/2001/XMLSchema" xmlns:xs="http://www.w3.org/2001/XMLSchema" xmlns:p="http://schemas.microsoft.com/office/2006/metadata/properties" xmlns:ns3="2db48c70-28e1-47b9-9612-b88f066b739a" targetNamespace="http://schemas.microsoft.com/office/2006/metadata/properties" ma:root="true" ma:fieldsID="3791b0443fa72ed9a9e722dbe74a18ea" ns3:_="">
    <xsd:import namespace="2db48c70-28e1-47b9-9612-b88f066b73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48c70-28e1-47b9-9612-b88f066b7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323C0-A8C4-4AD8-AD4F-0ECE67C5B6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386728-1E2D-480C-BCA6-3DAA850BDFF5}">
  <ds:schemaRefs>
    <ds:schemaRef ds:uri="http://schemas.microsoft.com/sharepoint/v3/contenttype/forms"/>
  </ds:schemaRefs>
</ds:datastoreItem>
</file>

<file path=customXml/itemProps3.xml><?xml version="1.0" encoding="utf-8"?>
<ds:datastoreItem xmlns:ds="http://schemas.openxmlformats.org/officeDocument/2006/customXml" ds:itemID="{991B5168-A70C-417D-9F9A-27997B9F9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48c70-28e1-47b9-9612-b88f066b7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Lucette Toussaint</dc:creator>
  <cp:keywords/>
  <dc:description/>
  <cp:lastModifiedBy>Charlotte Krauss</cp:lastModifiedBy>
  <cp:revision>3</cp:revision>
  <dcterms:created xsi:type="dcterms:W3CDTF">2023-02-20T16:47:00Z</dcterms:created>
  <dcterms:modified xsi:type="dcterms:W3CDTF">2023-03-23T15:43:00Z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0x0101000357EF1565D6EE42AF20A40F20F42A33</vt:lpwstr>
  </property>
</Properties>
</file>